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DFE" w:rsidRPr="00B27DFE" w:rsidRDefault="00B27DFE" w:rsidP="00B27DFE">
      <w:pPr>
        <w:spacing w:after="0" w:line="240" w:lineRule="auto"/>
        <w:ind w:firstLine="567"/>
        <w:jc w:val="center"/>
        <w:rPr>
          <w:rFonts w:ascii="Arial" w:eastAsia="Times New Roman" w:hAnsi="Arial" w:cs="Arial"/>
          <w:b/>
          <w:bCs/>
          <w:caps/>
          <w:color w:val="000000"/>
          <w:sz w:val="24"/>
          <w:szCs w:val="24"/>
          <w:lang w:eastAsia="ru-RU"/>
        </w:rPr>
      </w:pPr>
      <w:r w:rsidRPr="00B27DFE">
        <w:rPr>
          <w:rFonts w:ascii="Arial" w:eastAsia="Times New Roman" w:hAnsi="Arial" w:cs="Arial"/>
          <w:color w:val="000000"/>
          <w:sz w:val="24"/>
          <w:szCs w:val="24"/>
          <w:lang w:eastAsia="ru-RU"/>
        </w:rPr>
        <w:t>Новгородская область</w:t>
      </w:r>
    </w:p>
    <w:p w:rsidR="00B27DFE" w:rsidRPr="00B27DFE" w:rsidRDefault="00B27DFE" w:rsidP="00B27DFE">
      <w:pPr>
        <w:spacing w:after="0" w:line="240" w:lineRule="auto"/>
        <w:ind w:firstLine="567"/>
        <w:jc w:val="center"/>
        <w:rPr>
          <w:rFonts w:ascii="Arial" w:eastAsia="Times New Roman" w:hAnsi="Arial" w:cs="Arial"/>
          <w:b/>
          <w:bCs/>
          <w:caps/>
          <w:color w:val="000000"/>
          <w:sz w:val="24"/>
          <w:szCs w:val="24"/>
          <w:lang w:eastAsia="ru-RU"/>
        </w:rPr>
      </w:pPr>
      <w:r w:rsidRPr="00B27DFE">
        <w:rPr>
          <w:rFonts w:ascii="Arial" w:eastAsia="Times New Roman" w:hAnsi="Arial" w:cs="Arial"/>
          <w:color w:val="000000"/>
          <w:sz w:val="24"/>
          <w:szCs w:val="24"/>
          <w:lang w:eastAsia="ru-RU"/>
        </w:rPr>
        <w:t>Администрация Парфинского муниципального района</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ПОСТАНОВЛЕНИЕ</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 07.12.2010                                                        № 992</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р. п. Парфино</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32"/>
          <w:szCs w:val="32"/>
          <w:lang w:eastAsia="ru-RU"/>
        </w:rPr>
        <w:t>Об утверждении Административного регламента по предоставлению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32"/>
          <w:szCs w:val="32"/>
          <w:lang w:eastAsia="ru-RU"/>
        </w:rPr>
        <w:t> </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ред. постановления Администрации</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 14.02.2012 </w:t>
      </w:r>
      <w:hyperlink r:id="rId5" w:tgtFrame="_blank" w:history="1">
        <w:r w:rsidRPr="00B27DFE">
          <w:rPr>
            <w:rFonts w:ascii="Arial" w:eastAsia="Times New Roman" w:hAnsi="Arial" w:cs="Arial"/>
            <w:color w:val="0000FF"/>
            <w:sz w:val="24"/>
            <w:szCs w:val="24"/>
            <w:lang w:eastAsia="ru-RU"/>
          </w:rPr>
          <w:t>№ 107</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 18.10.2013 </w:t>
      </w:r>
      <w:hyperlink r:id="rId6" w:tgtFrame="_blank" w:history="1">
        <w:r w:rsidRPr="00B27DFE">
          <w:rPr>
            <w:rFonts w:ascii="Arial" w:eastAsia="Times New Roman" w:hAnsi="Arial" w:cs="Arial"/>
            <w:color w:val="0000FF"/>
            <w:sz w:val="24"/>
            <w:szCs w:val="24"/>
            <w:lang w:eastAsia="ru-RU"/>
          </w:rPr>
          <w:t>№ 833</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 06.07.2016 </w:t>
      </w:r>
      <w:hyperlink r:id="rId7" w:tgtFrame="_blank" w:history="1">
        <w:r w:rsidRPr="00B27DFE">
          <w:rPr>
            <w:rFonts w:ascii="Arial" w:eastAsia="Times New Roman" w:hAnsi="Arial" w:cs="Arial"/>
            <w:color w:val="0000FF"/>
            <w:sz w:val="24"/>
            <w:szCs w:val="24"/>
            <w:lang w:eastAsia="ru-RU"/>
          </w:rPr>
          <w:t>№ 510</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 10.04.2018 </w:t>
      </w:r>
      <w:hyperlink r:id="rId8" w:tgtFrame="_blank" w:history="1">
        <w:r w:rsidRPr="00B27DFE">
          <w:rPr>
            <w:rFonts w:ascii="Arial" w:eastAsia="Times New Roman" w:hAnsi="Arial" w:cs="Arial"/>
            <w:color w:val="0000FF"/>
            <w:sz w:val="24"/>
            <w:szCs w:val="24"/>
            <w:lang w:eastAsia="ru-RU"/>
          </w:rPr>
          <w:t>№ 411</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 30.08.2018 </w:t>
      </w:r>
      <w:hyperlink r:id="rId9" w:tgtFrame="_blank" w:history="1">
        <w:r w:rsidRPr="00B27DFE">
          <w:rPr>
            <w:rFonts w:ascii="Arial" w:eastAsia="Times New Roman" w:hAnsi="Arial" w:cs="Arial"/>
            <w:color w:val="0000FF"/>
            <w:sz w:val="24"/>
            <w:szCs w:val="24"/>
            <w:lang w:eastAsia="ru-RU"/>
          </w:rPr>
          <w:t>№ 834</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 </w:t>
      </w:r>
      <w:bookmarkStart w:id="0" w:name="дата"/>
      <w:bookmarkEnd w:id="0"/>
      <w:r w:rsidRPr="00B27DFE">
        <w:rPr>
          <w:rFonts w:ascii="Arial" w:eastAsia="Times New Roman" w:hAnsi="Arial" w:cs="Arial"/>
          <w:color w:val="000000"/>
          <w:sz w:val="24"/>
          <w:szCs w:val="24"/>
          <w:lang w:eastAsia="ru-RU"/>
        </w:rPr>
        <w:t>15.03.2024 </w:t>
      </w:r>
      <w:hyperlink r:id="rId10" w:tgtFrame="_blank" w:history="1">
        <w:r w:rsidRPr="00B27DFE">
          <w:rPr>
            <w:rFonts w:ascii="Arial" w:eastAsia="Times New Roman" w:hAnsi="Arial" w:cs="Arial"/>
            <w:color w:val="0000FF"/>
            <w:sz w:val="24"/>
            <w:szCs w:val="24"/>
            <w:lang w:eastAsia="ru-RU"/>
          </w:rPr>
          <w:t>№ 219</w:t>
        </w:r>
      </w:hyperlink>
      <w:bookmarkStart w:id="1" w:name="номер"/>
      <w:bookmarkEnd w:id="1"/>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Во исполнение Федерального закона от 27 июля 2010 года </w:t>
      </w:r>
      <w:hyperlink r:id="rId11" w:tgtFrame="_blank" w:history="1">
        <w:r w:rsidRPr="00B27DFE">
          <w:rPr>
            <w:rFonts w:ascii="Arial" w:eastAsia="Times New Roman" w:hAnsi="Arial" w:cs="Arial"/>
            <w:color w:val="0000FF"/>
            <w:sz w:val="24"/>
            <w:szCs w:val="24"/>
            <w:lang w:eastAsia="ru-RU"/>
          </w:rPr>
          <w:t>№ 210-ФЗ</w:t>
        </w:r>
      </w:hyperlink>
      <w:r w:rsidRPr="00B27DFE">
        <w:rPr>
          <w:rFonts w:ascii="Arial" w:eastAsia="Times New Roman" w:hAnsi="Arial" w:cs="Arial"/>
          <w:color w:val="000000"/>
          <w:sz w:val="24"/>
          <w:szCs w:val="24"/>
          <w:lang w:eastAsia="ru-RU"/>
        </w:rPr>
        <w:t> «Об организации предоставления государственных и муниципальных услуг», распоряжения Правительства Российской Федерации от 17.12.2009 </w:t>
      </w:r>
      <w:hyperlink r:id="rId12" w:tgtFrame="_blank" w:history="1">
        <w:r w:rsidRPr="00B27DFE">
          <w:rPr>
            <w:rFonts w:ascii="Arial" w:eastAsia="Times New Roman" w:hAnsi="Arial" w:cs="Arial"/>
            <w:color w:val="0000FF"/>
            <w:sz w:val="24"/>
            <w:szCs w:val="24"/>
            <w:lang w:eastAsia="ru-RU"/>
          </w:rPr>
          <w:t>№ 1993-р</w:t>
        </w:r>
      </w:hyperlink>
      <w:r w:rsidRPr="00B27DFE">
        <w:rPr>
          <w:rFonts w:ascii="Arial" w:eastAsia="Times New Roman" w:hAnsi="Arial" w:cs="Arial"/>
          <w:color w:val="000000"/>
          <w:sz w:val="24"/>
          <w:szCs w:val="24"/>
          <w:lang w:eastAsia="ru-RU"/>
        </w:rPr>
        <w:t> «Об утверждении сводного перечня первоочередных государственных и муниципальных услуг, предоставляемых в электронном виде»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ПОСТАНОВЛЯЮ:</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rsidR="00B27DFE" w:rsidRPr="00B27DFE" w:rsidRDefault="00B27DFE" w:rsidP="00B27DFE">
      <w:pPr>
        <w:spacing w:after="0" w:line="240" w:lineRule="auto"/>
        <w:ind w:firstLine="567"/>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 (в ред. постановления Администрации  от 06.07.2016 </w:t>
      </w:r>
      <w:hyperlink r:id="rId13" w:tgtFrame="_blank" w:history="1">
        <w:r w:rsidRPr="00B27DFE">
          <w:rPr>
            <w:rFonts w:ascii="Arial" w:eastAsia="Times New Roman" w:hAnsi="Arial" w:cs="Arial"/>
            <w:color w:val="0000FF"/>
            <w:sz w:val="24"/>
            <w:szCs w:val="24"/>
            <w:lang w:eastAsia="ru-RU"/>
          </w:rPr>
          <w:t>№ 510</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Комитету образования, спорта и молодежной политики Администрации Парфинского муниципального района обеспечить исполнение настоящего Административного регламента.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 Опубликовать постановление в газете «Приильменская правда ».</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4. (в ред. постановления Администрации от 18.10.2013 </w:t>
      </w:r>
      <w:hyperlink r:id="rId14" w:tgtFrame="_blank" w:history="1">
        <w:r w:rsidRPr="00B27DFE">
          <w:rPr>
            <w:rFonts w:ascii="Arial" w:eastAsia="Times New Roman" w:hAnsi="Arial" w:cs="Arial"/>
            <w:color w:val="0000FF"/>
            <w:sz w:val="24"/>
            <w:szCs w:val="24"/>
            <w:lang w:eastAsia="ru-RU"/>
          </w:rPr>
          <w:t>№ 833</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Контроль за выполнением постановления возложить на Е.Н. Леонтьеву, заместителя Главы администрации муниципального района.</w:t>
      </w:r>
    </w:p>
    <w:p w:rsidR="00B27DFE" w:rsidRPr="00B27DFE" w:rsidRDefault="00B27DFE" w:rsidP="00B27DFE">
      <w:pPr>
        <w:spacing w:after="0" w:line="240" w:lineRule="auto"/>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 </w:t>
      </w:r>
    </w:p>
    <w:p w:rsidR="00B27DFE" w:rsidRPr="00B27DFE" w:rsidRDefault="00B27DFE" w:rsidP="00B27DFE">
      <w:pPr>
        <w:spacing w:after="0" w:line="240" w:lineRule="auto"/>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Глава муниципального района                                          В.С. Убогов</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УТВЕРЖДЕН</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постановлением Администрации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муниципального района</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 07.12.2010 № 992</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ред. постановления Администрации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 10.04.2018 </w:t>
      </w:r>
      <w:hyperlink r:id="rId15" w:tgtFrame="_blank" w:history="1">
        <w:r w:rsidRPr="00B27DFE">
          <w:rPr>
            <w:rFonts w:ascii="Arial" w:eastAsia="Times New Roman" w:hAnsi="Arial" w:cs="Arial"/>
            <w:color w:val="0000FF"/>
            <w:sz w:val="24"/>
            <w:szCs w:val="24"/>
            <w:lang w:eastAsia="ru-RU"/>
          </w:rPr>
          <w:t>№ 411</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 30.08.2018 </w:t>
      </w:r>
      <w:hyperlink r:id="rId16" w:tgtFrame="_blank" w:history="1">
        <w:r w:rsidRPr="00B27DFE">
          <w:rPr>
            <w:rFonts w:ascii="Arial" w:eastAsia="Times New Roman" w:hAnsi="Arial" w:cs="Arial"/>
            <w:color w:val="0000FF"/>
            <w:sz w:val="24"/>
            <w:szCs w:val="24"/>
            <w:lang w:eastAsia="ru-RU"/>
          </w:rPr>
          <w:t>№ 834</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 15.03.2024 </w:t>
      </w:r>
      <w:hyperlink r:id="rId17" w:tgtFrame="_blank" w:history="1">
        <w:r w:rsidRPr="00B27DFE">
          <w:rPr>
            <w:rFonts w:ascii="Arial" w:eastAsia="Times New Roman" w:hAnsi="Arial" w:cs="Arial"/>
            <w:color w:val="0000FF"/>
            <w:sz w:val="24"/>
            <w:szCs w:val="24"/>
            <w:lang w:eastAsia="ru-RU"/>
          </w:rPr>
          <w:t>№ 219</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АДМИНИСТРАТИВНЫЙ РЕГЛАМЕНТ</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по предоставлению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lastRenderedPageBreak/>
        <w:t>1. Общие положения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1.1 Предметом регулирования административного регламента предоставления муниципальной услуги по предоставлению информации о текущей успеваемости учащегося, ведение электронного журнала успеваемости являются отношения, возникающие между заявителями и образовательными организациями, реализующими основные общеобразовательные программы начального общего, основного общего и среднего общего образования, связанные с предоставлением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1.2. Круг заявителей: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1.2.1. родители (законные представители) обучающихся в общеобразовательных организациях;</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учащиеся общеобразовательных организаций.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1.2.2. От имени заявителей по предоставлению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1.2.3. Для получения муниципальной услуги в электронном виде используется личный кабинет физического лица или юридического лица.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1.3.1. Информация о местах нахождения, графике работы, справочных телефонах, адресах интернет-сайтов, электронной почты о лицах осуществляющих предоставление муниципальной услуги находится в приложении № 1 настоящего Административного регламента.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1.3.2. Информацию по процедуре предоставления муниципальной услуги можно получить у директора общеобразовательной организации, в том числе по телефону, а также на сайте общеобразовательной организации, указанном в приложении № 1 к регламенту.</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1.3.3. Информация о предоставлении муниципальной услуги предоставляется должностным лицом общеобразовательной организации, ответственным за предоставление муниципальной услуги, с использованием средств: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почтовой, телефонной связи и электронной почты;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посредством размещения в информационно-телекоммуникационных сетях общего пользования (в том числе в сети Интернет);</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публикации в средствах массовой информации;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посредством размещения на информационных стендах.</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1.3.4. В рамках информирования заявителей о порядке предоставления муниципальной услуги функционируют информационные порталы: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 региональная государственная информационная система «Портал государственных и муниципальных услуг (функций) Новгородской области»: http://uslugi.novreg.ru.</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 федеральная государственная информационная система «Единый портал государственных и муниципальных услуг (функций)»: http://go.suslugi.ru.</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1.3.5. На информационных стендах в помещениях, предназначенных для приема документов, размещается следующая информация: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извлечения из законодательных и иных нормативно-правовых актов, содержащих нормы, регулирующие деятельность по социальному обслуживанию населения;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административный регламент с приложениями;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блок-схема предоставления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перечень документов необходимых для получения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месторасположение, график работы, справочные телефоны общеобразовательной организации, адреса Интернет – сайтов и электронной почты учреждения;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порядок обжалования решений, действий или бездействий должностных лиц и специалистов.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Информационный стенд должен быть максимально заметен, хорошо просматриваем и функционален, оборудован карманами формата А4, в которых размещаются информационные листки.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Текст материалов, размещаемых на стенде, должен быть напечатан удобным для чтения шрифтом, основные моменты и наиболее важные места выделены.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Информацию о муниципальной услуге можно получить в областной государственной информационной системе «Портал государственных и муниципальных услуг (функции) Новгородской области»и федеральной государственной информационной системы «Единый портал государственных и муниципальных услуг (функций).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1.4. Административные действия (процедуры), указанные в п. 3.1 раздела 3:</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Прием и регистрация документов;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могут предоставляться на базе государственного областного автономного учреждения «Многофункциональный центр предоставления государственных и муниципальных услуг» (далее - МФЦ). МФЦ расположен по указанному адресу в соответствии с нижеприведенным графиком приема граждан.</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Местонахождение и почтовый адрес МФЦ: 175130, Новгородская область, п. Парфино, ул. Карла Маркса, д. 62.</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Адрес интернет сайта: www.парфинский.рф</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Электронный адрес МФЦ для направления обращений: mfc-parfino@yandex.ru</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Телефоны МФЦ для справок (консультаций):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8(81650) 6-30-08 - приемная (руководитель);</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8(81650) 6-31-14 - факс;</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График приема граждан должностными лицами ГОАУ «МФЦ»:</w:t>
      </w:r>
    </w:p>
    <w:tbl>
      <w:tblPr>
        <w:tblW w:w="0" w:type="auto"/>
        <w:tblInd w:w="699" w:type="dxa"/>
        <w:tblCellMar>
          <w:left w:w="0" w:type="dxa"/>
          <w:right w:w="0" w:type="dxa"/>
        </w:tblCellMar>
        <w:tblLook w:val="04A0" w:firstRow="1" w:lastRow="0" w:firstColumn="1" w:lastColumn="0" w:noHBand="0" w:noVBand="1"/>
      </w:tblPr>
      <w:tblGrid>
        <w:gridCol w:w="4253"/>
        <w:gridCol w:w="3969"/>
      </w:tblGrid>
      <w:tr w:rsidR="00B27DFE" w:rsidRPr="00B27DFE" w:rsidTr="00B27DFE">
        <w:trPr>
          <w:trHeight w:val="20"/>
        </w:trPr>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Понедельник</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С 8.30 до 17.30</w:t>
            </w:r>
          </w:p>
        </w:tc>
      </w:tr>
      <w:tr w:rsidR="00B27DFE" w:rsidRPr="00B27DFE" w:rsidTr="00B27DFE">
        <w:trPr>
          <w:trHeight w:val="20"/>
        </w:trPr>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Вторник</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С 8.30 до 17.30</w:t>
            </w:r>
          </w:p>
        </w:tc>
      </w:tr>
      <w:tr w:rsidR="00B27DFE" w:rsidRPr="00B27DFE" w:rsidTr="00B27DFE">
        <w:trPr>
          <w:trHeight w:val="20"/>
        </w:trPr>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Среда</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С 8.30 до 17.30</w:t>
            </w:r>
          </w:p>
        </w:tc>
      </w:tr>
      <w:tr w:rsidR="00B27DFE" w:rsidRPr="00B27DFE" w:rsidTr="00B27DFE">
        <w:trPr>
          <w:trHeight w:val="20"/>
        </w:trPr>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Четверг</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С 8.30 до 20.00</w:t>
            </w:r>
          </w:p>
        </w:tc>
      </w:tr>
      <w:tr w:rsidR="00B27DFE" w:rsidRPr="00B27DFE" w:rsidTr="00B27DFE">
        <w:trPr>
          <w:trHeight w:val="20"/>
        </w:trPr>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Пятница</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С 8.30 до 17.30</w:t>
            </w:r>
          </w:p>
        </w:tc>
      </w:tr>
      <w:tr w:rsidR="00B27DFE" w:rsidRPr="00B27DFE" w:rsidTr="00B27DFE">
        <w:trPr>
          <w:trHeight w:val="20"/>
        </w:trPr>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Суббота</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С 9.00 до 14.00</w:t>
            </w:r>
          </w:p>
        </w:tc>
      </w:tr>
      <w:tr w:rsidR="00B27DFE" w:rsidRPr="00B27DFE" w:rsidTr="00B27DFE">
        <w:trPr>
          <w:trHeight w:val="20"/>
        </w:trPr>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Воскресенье</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Выходной</w:t>
            </w:r>
          </w:p>
        </w:tc>
      </w:tr>
    </w:tbl>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2. Стандарт предоставления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 Наименование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Органом, ответственным за организацию предоставления муниципальной услуги, является Администрация Парфинского муниципального района в лице Комитета образования, спорта и молодежной политики Администрации муниципального района (далее - Комитет).</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Муниципальную услугу предоставляют общеобразовательные организации Парфинского муниципального района. Должностными лицами, ответственными за предоставление муниципальной услуги, являются руководители общеобразовательных организаций.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2.3. Результат предоставления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Результатом предоставления муниципальной услуги является: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официальная информация о текущей успеваемости учащегося, результаты текущего контроля успеваемости и промежуточной аттестации учащегося, включая сведения об оценках успеваемости, сведения о содержании занятий и работ, по результатам которых получены оценки;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официальная информация о ведении электронного дневника, сведения о ходе и содержании образовательного процесса, в том числе расписание занятий на текущий учебный период, перечень изучаемых тем и содержание выдаваемых учащемуся домашних заданий на уроках текущего периода;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официальная информация о ведении электронного журнала успеваемости, сведения о посещаемости уроков учащимся за текущий учебный период;</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сведения о расписании уроков (занятий);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сведения об изменениях, вносимых в расписание уроков (занятий);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мотивированный отказ в предоставлении информации общеобразовательной организацией.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2.4. Срок предоставления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Полномочия по предоставлению муниципальной услуги осуществляются в течение всего календарного года.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Датой принятия к рассмотрению заявления в общеобразовательную организацию и прилагаемых документов считается дата их регистрации в журнале регистрации поступивших заявлений.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Предоставление муниципальной услуги осуществляется в течение рабочего времени общеобразовательной организации, указанного в приложении № 1 настоящего регламента.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2.5. Перечень нормативных правовых актов, регулирующих отношения, возникающие в связи с предоставлением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Конституция Российской Федерации, принятая всенародным голосованием 12 декабря 1993 года (Собрание законодательства Российской Федерации, 04.08.2014, № 31, статья 4398);</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Федеральный закон Российской Федерации от 29 декабря 2012 года </w:t>
      </w:r>
      <w:hyperlink r:id="rId18" w:tgtFrame="_blank" w:history="1">
        <w:r w:rsidRPr="00B27DFE">
          <w:rPr>
            <w:rFonts w:ascii="Arial" w:eastAsia="Times New Roman" w:hAnsi="Arial" w:cs="Arial"/>
            <w:color w:val="0000FF"/>
            <w:sz w:val="24"/>
            <w:szCs w:val="24"/>
            <w:lang w:eastAsia="ru-RU"/>
          </w:rPr>
          <w:t>№ 273-ФЗ</w:t>
        </w:r>
      </w:hyperlink>
      <w:r w:rsidRPr="00B27DFE">
        <w:rPr>
          <w:rFonts w:ascii="Arial" w:eastAsia="Times New Roman" w:hAnsi="Arial" w:cs="Arial"/>
          <w:color w:val="000000"/>
          <w:sz w:val="24"/>
          <w:szCs w:val="24"/>
          <w:lang w:eastAsia="ru-RU"/>
        </w:rPr>
        <w:t> «Об образовании в Российской Федерации» (Собрание законодательства Российской Федерации, 31.12.2012, № 53 (часть 1), статья 7598);</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Федеральный закон от 27 июля 2010 года </w:t>
      </w:r>
      <w:hyperlink r:id="rId19" w:tgtFrame="_blank" w:history="1">
        <w:r w:rsidRPr="00B27DFE">
          <w:rPr>
            <w:rFonts w:ascii="Arial" w:eastAsia="Times New Roman" w:hAnsi="Arial" w:cs="Arial"/>
            <w:color w:val="0000FF"/>
            <w:sz w:val="24"/>
            <w:szCs w:val="24"/>
            <w:lang w:eastAsia="ru-RU"/>
          </w:rPr>
          <w:t>№ 210-ФЗ</w:t>
        </w:r>
      </w:hyperlink>
      <w:r w:rsidRPr="00B27DFE">
        <w:rPr>
          <w:rFonts w:ascii="Arial" w:eastAsia="Times New Roman" w:hAnsi="Arial" w:cs="Arial"/>
          <w:color w:val="000000"/>
          <w:sz w:val="24"/>
          <w:szCs w:val="24"/>
          <w:lang w:eastAsia="ru-RU"/>
        </w:rPr>
        <w:t> «Об организации предоставления государственных и муниципальных услуг» (Собрание законодательства Российской Федерации, 02.08.2010, № 31, статья 4179);</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Федеральный закон от 2 мая 2006 года </w:t>
      </w:r>
      <w:hyperlink r:id="rId20" w:tgtFrame="_blank" w:history="1">
        <w:r w:rsidRPr="00B27DFE">
          <w:rPr>
            <w:rFonts w:ascii="Arial" w:eastAsia="Times New Roman" w:hAnsi="Arial" w:cs="Arial"/>
            <w:color w:val="0000FF"/>
            <w:sz w:val="24"/>
            <w:szCs w:val="24"/>
            <w:lang w:eastAsia="ru-RU"/>
          </w:rPr>
          <w:t>№ 59-ФЗ</w:t>
        </w:r>
      </w:hyperlink>
      <w:r w:rsidRPr="00B27DFE">
        <w:rPr>
          <w:rFonts w:ascii="Arial" w:eastAsia="Times New Roman" w:hAnsi="Arial" w:cs="Arial"/>
          <w:color w:val="000000"/>
          <w:sz w:val="24"/>
          <w:szCs w:val="24"/>
          <w:lang w:eastAsia="ru-RU"/>
        </w:rPr>
        <w:t> «О порядке рассмотрения обращений граждан Российской Федерации» (Собрание законодательства Российской Федерации, 08.05.2006, № 19, статья 2060);</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Федеральный закон от 9 февраля 2009 года </w:t>
      </w:r>
      <w:hyperlink r:id="rId21" w:tgtFrame="_blank" w:history="1">
        <w:r w:rsidRPr="00B27DFE">
          <w:rPr>
            <w:rFonts w:ascii="Arial" w:eastAsia="Times New Roman" w:hAnsi="Arial" w:cs="Arial"/>
            <w:color w:val="0000FF"/>
            <w:sz w:val="24"/>
            <w:szCs w:val="24"/>
            <w:lang w:eastAsia="ru-RU"/>
          </w:rPr>
          <w:t>№ 8-ФЗ</w:t>
        </w:r>
      </w:hyperlink>
      <w:r w:rsidRPr="00B27DFE">
        <w:rPr>
          <w:rFonts w:ascii="Arial" w:eastAsia="Times New Roman" w:hAnsi="Arial"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16.02.2009, №7, статья 776);</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(Российская газета, № 232, 16.10.2013);</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Постановление Правительства Российской Федерации от 26 марта 2016 года N 236 «О требованиях к предоставлению в электронной форме государственных и муниципальных услуг»;</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Постановление Администрации Новгородской области от 11 июля 2011 года № 306 «Об утверждении порядков разработки и утверждения административных регламентов предоставления государственных услуг и проведения экспертизы административных регламентов предоставления государственных услуг»;</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Постановление Правительства Российской Федерации от 7 июля 2011 года </w:t>
      </w:r>
      <w:hyperlink r:id="rId22" w:tgtFrame="_blank" w:history="1">
        <w:r w:rsidRPr="00B27DFE">
          <w:rPr>
            <w:rFonts w:ascii="Arial" w:eastAsia="Times New Roman" w:hAnsi="Arial" w:cs="Arial"/>
            <w:color w:val="0000FF"/>
            <w:sz w:val="24"/>
            <w:szCs w:val="24"/>
            <w:lang w:eastAsia="ru-RU"/>
          </w:rPr>
          <w:t>№ 553</w:t>
        </w:r>
      </w:hyperlink>
      <w:r w:rsidRPr="00B27DFE">
        <w:rPr>
          <w:rFonts w:ascii="Arial" w:eastAsia="Times New Roman" w:hAnsi="Arial" w:cs="Arial"/>
          <w:color w:val="000000"/>
          <w:sz w:val="24"/>
          <w:szCs w:val="24"/>
          <w:lang w:eastAsia="ru-RU"/>
        </w:rPr>
        <w:t>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2.6.1. Основанием для рассмотрения общеобразовательной организацией вопроса о предоставлении услуги по предоставлению информации о текущей успеваемости учащегося, ведению электронного дневника и электронного журнала успеваемости является: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 письменное заявление от заявителя по вопросу предоставления информации о текущей успеваемости учащегося, ведения электронного дневника и электронного журнала успеваемости;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 документ, удостоверяющий личность.</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Заявитель может предоставить дополнительную информацию в печатной, электронной или в рукописной форме - адрес фактического места жительства, контактные телефоны и иную информацию, необходимую для получения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 наличии технической возможности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2.6.2. Заявление должно содержать:</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наименование общеобразовательной организации, либо фамилию, имя, отчество соответствующего должностного лица, либо должность соответствующего должностного лица;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фамилию, имя, отчество (последнее - при наличии) – для физических лиц;</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почтовый адрес, в том числе адрес электронной почты, по которым должны быть направлен ответ;</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 наличии контактный телефон;</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подпись, дата.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Заявление заполняется по форме, данной в Приложении № 2 административного регламента.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Документы должны быть на русском языке, либо иметь заверенный перевод на русский язык.</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Документы, указанные в пункте 2.6, направляются в общеобразовательную организацию посредством личного обращения заявителя, либо направления документов по почте заказным письмом (бандеролью с описью вложенных документов и уведомлением о вручении), по электронной почте.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случае направления документов по почте копии документов должны быть нотариально заверены. Факт подтверждения направления документов по почте лежит на заявителе.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установлен.</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2.8.( в ред. постановления Администрации от 15.03.2024 </w:t>
      </w:r>
      <w:hyperlink r:id="rId23" w:tgtFrame="_blank" w:history="1">
        <w:r w:rsidRPr="00B27DFE">
          <w:rPr>
            <w:rFonts w:ascii="Arial" w:eastAsia="Times New Roman" w:hAnsi="Arial" w:cs="Arial"/>
            <w:color w:val="0000FF"/>
            <w:sz w:val="24"/>
            <w:szCs w:val="24"/>
            <w:lang w:eastAsia="ru-RU"/>
          </w:rPr>
          <w:t>№ 219</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Указание на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Запрещается требовать от заявителя: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Новгородской обрасти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услуг за исключением документов, указанных в части 6 статьи 7 Федерального закона </w:t>
      </w:r>
      <w:hyperlink r:id="rId24" w:tgtFrame="_blank" w:history="1">
        <w:r w:rsidRPr="00B27DFE">
          <w:rPr>
            <w:rFonts w:ascii="Arial" w:eastAsia="Times New Roman" w:hAnsi="Arial" w:cs="Arial"/>
            <w:color w:val="0000FF"/>
            <w:sz w:val="24"/>
            <w:szCs w:val="24"/>
            <w:u w:val="single"/>
            <w:lang w:eastAsia="ru-RU"/>
          </w:rPr>
          <w:t>от 27 июля 2010 года № 210-ФЗ</w:t>
        </w:r>
      </w:hyperlink>
      <w:r w:rsidRPr="00B27DFE">
        <w:rPr>
          <w:rFonts w:ascii="Arial" w:eastAsia="Times New Roman" w:hAnsi="Arial" w:cs="Arial"/>
          <w:color w:val="000000"/>
          <w:sz w:val="24"/>
          <w:szCs w:val="24"/>
          <w:lang w:eastAsia="ru-RU"/>
        </w:rPr>
        <w:t>. Заявитель вправе представить указанные документы и информации по собственной инициативе;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B27DFE">
        <w:rPr>
          <w:rFonts w:ascii="Arial" w:eastAsia="Times New Roman" w:hAnsi="Arial" w:cs="Arial"/>
          <w:color w:val="000000"/>
          <w:sz w:val="24"/>
          <w:szCs w:val="24"/>
          <w:lang w:eastAsia="ru-RU"/>
        </w:rPr>
        <w:lastRenderedPageBreak/>
        <w:t>перечни, указанные в части 1 статьи 9 Федерального закона </w:t>
      </w:r>
      <w:hyperlink r:id="rId25" w:tgtFrame="_blank" w:history="1">
        <w:r w:rsidRPr="00B27DFE">
          <w:rPr>
            <w:rFonts w:ascii="Arial" w:eastAsia="Times New Roman" w:hAnsi="Arial" w:cs="Arial"/>
            <w:color w:val="0000FF"/>
            <w:sz w:val="24"/>
            <w:szCs w:val="24"/>
            <w:u w:val="single"/>
            <w:lang w:eastAsia="ru-RU"/>
          </w:rPr>
          <w:t>от 27 июля 2010 года № 210-ФЗ</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hyperlink r:id="rId26" w:tgtFrame="_blank" w:history="1">
        <w:r w:rsidRPr="00B27DFE">
          <w:rPr>
            <w:rFonts w:ascii="Arial" w:eastAsia="Times New Roman" w:hAnsi="Arial" w:cs="Arial"/>
            <w:color w:val="0000FF"/>
            <w:sz w:val="24"/>
            <w:szCs w:val="24"/>
            <w:u w:val="single"/>
            <w:lang w:eastAsia="ru-RU"/>
          </w:rPr>
          <w:t>от 27 июля 2010 года № 210-ФЗ</w:t>
        </w:r>
      </w:hyperlink>
      <w:r w:rsidRPr="00B27DFE">
        <w:rPr>
          <w:rFonts w:ascii="Arial" w:eastAsia="Times New Roman" w:hAnsi="Arial" w:cs="Arial"/>
          <w:color w:val="000000"/>
          <w:sz w:val="24"/>
          <w:szCs w:val="24"/>
          <w:lang w:eastAsia="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hyperlink r:id="rId27" w:tgtFrame="_blank" w:history="1">
        <w:r w:rsidRPr="00B27DFE">
          <w:rPr>
            <w:rFonts w:ascii="Arial" w:eastAsia="Times New Roman" w:hAnsi="Arial" w:cs="Arial"/>
            <w:color w:val="0000FF"/>
            <w:sz w:val="24"/>
            <w:szCs w:val="24"/>
            <w:u w:val="single"/>
            <w:lang w:eastAsia="ru-RU"/>
          </w:rPr>
          <w:t>от 27 июля 2010 года № 210-ФЗ</w:t>
        </w:r>
      </w:hyperlink>
      <w:r w:rsidRPr="00B27DFE">
        <w:rPr>
          <w:rFonts w:ascii="Arial" w:eastAsia="Times New Roman" w:hAnsi="Arial" w:cs="Arial"/>
          <w:color w:val="000000"/>
          <w:sz w:val="24"/>
          <w:szCs w:val="24"/>
          <w:lang w:eastAsia="ru-RU"/>
        </w:rPr>
        <w:t>, уведомляется заявитель, а также приносятся извинения за доставленные неудобства;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Основания для отказа в приеме документов, необходимых для предоставления муниципальной услуги, отсутствуют.</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2.10. Исчерпывающий перечень оснований для приостановления и (или) отказа в предоставлении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2.10.1. Основания для приостановления предоставления муниципальной услуги отсутствуют.</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2.10.2. Основаниями для отказа в предоставлении муниципальной услуги являются: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наличие в представленных документах исправлений, серьезных повреждений, не позволяющих однозначно истолковать их содержание;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непредставление документов, определенных настоящим Административным регламентом;</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документы, представленные заявителем, не соответствуют требованиям настоящего Административного регламента;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отсутствие документов о согласии на обработку персональных данных третьих лиц, не являющихся заявителями, при необходимости их обработки в рамках оказания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2.11. Перечень услуг, которые являются необходимыми и обязательными для предоставления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Услуг, которые являются необходимыми и обязательными для предоставления муниципальной услуги, не предусмотрено.</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Муниципальная услуга предоставляется бесплатно.</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методиках расчета такой платы.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не предусмотрен в связи с отсутствием таковых услуг.</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2.14.1.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2.14.2. Максимальный срок ожидания в очереди при подаче запроса о предоставлении услуги, предоставляемой образовательными учреждениями, участвующими в предоставлении муниципальной услуги, и при получении результата предоставления таких услуг устанавливается регламентом работы образовательных организаций, указанных в Приложении № 1 к настоящему административному регламенту.</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2.15. Срок и порядок регистрации запроса (заявления) заявителя о предоставлении услуги, услуги, предоставляемой организацией, участвующей в предоставлении услуги, в том числе в электронной форме.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2.15.1. Запрос заявителя о предоставлении муниципальной услуги регистрируется в день обращения заявителя за предоставлением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2.15.2. Регистрация запроса заявителя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уполномоченный орган либо на следующий день в случае поступления запроса заявителя о предоставлении муниципальной услуги поокончании рабочего времени уполномоченного органа.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уполномоченного органа, следующий за выходным или нерабочим праздничным днем.</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уполномоченным органом.</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2.16. Требования к помещениям, в которых предоставляются муниципальные услуги, муниципальные услуги, предоставляемые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предоставлении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2.16.1. Рабочие кабинеты, в которых предоставляется муниципальная услуга, должны соответствовать санитарно-эпидемиологическим правилам и нормативам.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2.16.2.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 бумагой, расходными материалами, канцелярскими товарами.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2.16.3. Требования к размещению мест ожидания: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а) места ожидания должны быть оборудованы стульями (кресельными секциями) и (или) скамьями (банкетками);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2.16.4. Требования к оформлению входа в здание: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а) здание должно быть оборудовано удобной лестницей с поручнями для свободного доступа заявителей в помещение;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б) центральный вход в здание должен быть оборудован информационной табличкой (вывеской), содержащей информацию о режиме работы;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вход и выход из здания оборудуются соответствующими указателями;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г) информационные таблички должны размещаться рядом с входом либо на двери входа так, чтобы их хорошо видели посетители;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 фасад здания (строения) должен быть оборудован осветительными приборами;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е)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2.16.5.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2.16.6. Требования к местам приема заявителей: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а) кабинеты приема заявителей должны быть оборудованы информационными табличками с указанием:</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номера кабинета;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фамилии, имени, отчества и должности специалиста, осуществляющего предоставление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времени перерыва на обед;</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б) рабочее место должностного лица должно обеспечивать ему возможность свободного входа и выхода из помещения при необходимости;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место для приема заявителя должно быть снабжено стулом, иметь место для письма и раскладки документов.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2.16.7. В целях обеспечения конфиденциальности сведений о заявителе, одним должностным лицом одновременно ведется прием только одного заявителя.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2.16.8. В здании, в котором предоставляется муниципальная услуга, создаются условия для прохода инвалидов и маломобильных групп населения.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образовательной организации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2.17. Показатели доступности и качества муниципальной услуги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и иные показатели качества и доступности предоставления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2.17.1. Показатели доступности и качества муниципальной услуги определяются: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а) количеством взаимодействий со специалистами при предоставлении муниципальной услуги в случае личного обращения заявителя, которое не должно превышать трех;</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б) продолжительностью взаимодействия со специалистами, предоставляющими муниципальную услугу, которая не должна превышать 15 минут;</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возможностью получения муниципальной услуги в многофункциональном центре предоставления государственных и муниципальных услуг;</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г) возможностью получения информации о ходе предоставления государственной услуги, в том числе с использованием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 возможностью получения заявителем муниципальной услуги в электронной форме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2.18.1. Заявителям обеспечивается возможность получения информации о порядке и ходе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2.18.2. Прием документов на предоставление муниципальной услуги и выдача результата муниципальной услуги может осуществляться в МФЦ.</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2.18.3. МФЦ обеспечивает заявителям возможность получения информации о порядке предоставления муниципальной услуги, а также копирования форм заявлений и других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2.18.4. 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муниципальной услуги любое отделение МФЦ по Новгородской области.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2.18.5. При подаче электронного заявления может быть использована простая электронная подпись, согласно пункту 2 статьи 6 Федерального закона от 06 апреля 2011 года </w:t>
      </w:r>
      <w:hyperlink r:id="rId28" w:tgtFrame="_blank" w:history="1">
        <w:r w:rsidRPr="00B27DFE">
          <w:rPr>
            <w:rFonts w:ascii="Arial" w:eastAsia="Times New Roman" w:hAnsi="Arial" w:cs="Arial"/>
            <w:color w:val="0000FF"/>
            <w:sz w:val="24"/>
            <w:szCs w:val="24"/>
            <w:lang w:eastAsia="ru-RU"/>
          </w:rPr>
          <w:t>№ 63-ФЗ</w:t>
        </w:r>
      </w:hyperlink>
      <w:r w:rsidRPr="00B27DFE">
        <w:rPr>
          <w:rFonts w:ascii="Arial" w:eastAsia="Times New Roman" w:hAnsi="Arial" w:cs="Arial"/>
          <w:color w:val="000000"/>
          <w:sz w:val="24"/>
          <w:szCs w:val="24"/>
          <w:lang w:eastAsia="ru-RU"/>
        </w:rPr>
        <w:t>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2.18.6.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2.18.7. Уведомление заявителя о принятом к рассмотрению заявлении, а также о необходимости представления документов осуществляется образовательной организацией не позднее 3 рабочих дней, следующих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2.18.8. ДОПОЛНЕН (в ред. постановления Администрации от 30.08.2018 </w:t>
      </w:r>
      <w:hyperlink r:id="rId29" w:tgtFrame="_blank" w:history="1">
        <w:r w:rsidRPr="00B27DFE">
          <w:rPr>
            <w:rFonts w:ascii="Arial" w:eastAsia="Times New Roman" w:hAnsi="Arial" w:cs="Arial"/>
            <w:color w:val="0000FF"/>
            <w:sz w:val="24"/>
            <w:szCs w:val="24"/>
            <w:lang w:eastAsia="ru-RU"/>
          </w:rPr>
          <w:t>№ 834</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Одновременно с комплексным запросом заявитель подает в МФЦ документы, предусмотренные пунктом 2.6 административного регламента.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Уполномоченный орган.</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Для обеспечения получения заявителем муниципальной услуги, указанной в комплексном запросе, МФЦ действует в интересах заявителя без доверенности и направляет в Уполномоченный орган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2.18.9. ДОПОЛНЕН (в ред. постановления Администрации от 30.08.2018 </w:t>
      </w:r>
      <w:hyperlink r:id="rId30" w:tgtFrame="_blank" w:history="1">
        <w:r w:rsidRPr="00B27DFE">
          <w:rPr>
            <w:rFonts w:ascii="Arial" w:eastAsia="Times New Roman" w:hAnsi="Arial" w:cs="Arial"/>
            <w:color w:val="0000FF"/>
            <w:sz w:val="24"/>
            <w:szCs w:val="24"/>
            <w:lang w:eastAsia="ru-RU"/>
          </w:rPr>
          <w:t>№ 834</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ходе личного приема заявителя;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 телефону;</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 электронной почте.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3.1. Исчерпывающий перечень административных процедур.</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Организация предоставления муниципальной услуги включает в себя следующие административные процедуры: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 приём и регистрация документов от граждан;</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 рассмотрение принятого заявления и представленных документов;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 информирование заявителей о текущей успеваемости учащегося, ведении электронного дневника и электронного журнала успеваемости.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3.2. Последовательность административных действий (процедур) по предоставлению муниципальной услуги отражена в блок – схеме, представленной в Приложении № 3 к настоящему Административному регламенту.</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 Административные процедуры.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3.3.1. Прием и регистрация документов.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3.3.1.1. Основанием для начала административной процедуры по приему заявления, поступившего от заявителя на бумажном носителе или в электронной форме либо при наличии технических возможностей с использованием региональной информационной системы федеральной государственной информационной системы «Единый портал государственных и муниципальных услуг (функций)» или «Портал государственных и муниципальных услуг (функций) Новгородской области», является обращение заявителя с заявлением на предоставление муниципальной услуги и представление документов, указанных в пункте 2.6 настоящего Административного регламента.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3.3.1.2. Должностное лицо общеобразовательной организации вносит в базу данных учета входящих документов запись о приеме документов, в том числе: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регистрационный номер;</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дату приема документов;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наименование заявителя;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наименование входящего документа.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 заявлении заявителя проставляется штамп установленной формы с указанием входящего регистрационного номера и дата поступления документов.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3.3.1.3. Продолжительность выполнения административных действий.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Регистрация документов осуществляется должностным лицом образовательного учреждения в день поступления документов.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Общий срок приема документов не должен превышать 15 (пятнадцати) минут на одного заявителя.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3.3.1.4. Результат исполнения административного действия при личном обращении заявителя – роспись и принятие документов, при направлении документов почтой, в том числе электронной – регистрация заявления в журнале входящих документов.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3.3.2. Рассмотрение принятого заявления и предоставленных документов.</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3.3.2.1. Основанием для начала административной процедуры является поступление дела заявителя работнику, ответственному за рассмотрение и оформление документов для предоставления муниципальной услуги по предоставлению информации о текущей успеваемости учащегося, ведение электронного дневника и электронного журнала успеваемости.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Рассмотрение принятого заявления и предоставленных документов производится должностным лицом, ответственным за предоставление муниципальной услуги, на предмет наличия всех необходимых документов для предоставления информации о текущей успеваемости учащегося, ведение электронного дневника и электронного журнала успеваемости в соответствии с установленным перечнем.</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3.3.2.2. По результатам рассмотрения документов и проверки предоставленных заявителем сведений работник, ответственный за рассмотрение и оформление документов для предоставления муниципальной услуги, определяет наличие либо отсутствие у заявителя права на муниципальную услугу и готовит решение о предоставлении муниципальной услуги либо об отказе в её предоставлении.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Рассмотрение принятого заявления и представленных документов производится администрацией общеобразовательной организации – в день обращения.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3.3.3. Информирование заявителей о текущей успеваемости учащегося, ведении электронного дневника и электронного журнала успеваемости.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3.3.3.1. Основанием для начала административной процедуры является подписание директором общеобразовательной организации письма заявителю о предоставлении муниципальной услуги либо отказе в предоставлении.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Подписанное директором письмо заявителю регистрирует должностное лицо общеобразовательной организации, ответственное за делопроизводство, в соответствии с правилами ведения делопроизводства.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Один экземпляр письма с присвоенным регистрационным номером должностное лицо общеобразовательной организации, ответственное за делопроизводство, направляет заявителю заказным почтовым отправлением с уведомлением либо вручает лично заявителю под роспись, если иной порядок выдачи результата не определен заявителем при подаче заявления.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3.3.3.2. В случае предоставления муниципальной услуги через электронную почту после получения, обработки и регистрации заявления на адрес электронной почты заявителя высылается уведомление с подтверждением регистрации заявления. Ответ заявителю может быть выслан электронным письмом на адрес заявителя или, по желанию заявителя, получен им лично.</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Один экземпляр письма вместе с копиями представленных документов остается на хранение в общеобразовательной организации.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Информирование осуществляется на русском языке.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3.3.3.3. В решении об отказе в предоставлении муниципальной услуги в обязательном порядке должны быть прописаны причины отказа.</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4. Формы контроля за предоставлением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4.1. Порядок осуществления текущего контроля.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4.1.1. Текущий контроль за соблюдением и исполнением положений административного регламента осуществляет председатель Комитета или его заместитель, директора общеобразовательных организаций, специалисты МФЦ.</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 xml:space="preserve">4.1.2. Директора общеобразовательных организаций, специалист Комитета, МФЦ, ответственные за предоставление муниципальной услуги, несут персональную ответственность за сроки и порядок исполнения каждой </w:t>
      </w:r>
      <w:r w:rsidRPr="00B27DFE">
        <w:rPr>
          <w:rFonts w:ascii="Arial" w:eastAsia="Times New Roman" w:hAnsi="Arial" w:cs="Arial"/>
          <w:color w:val="000000"/>
          <w:sz w:val="24"/>
          <w:szCs w:val="24"/>
          <w:lang w:eastAsia="ru-RU"/>
        </w:rPr>
        <w:lastRenderedPageBreak/>
        <w:t>административной процедуры, указанной в настоящем административном регламенте.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4.2. Порядок и периодичность осуществления внеплановых проверок полноты и качества предоставления услуги, в том числе порядок и формы контроля полноты и качества предоставления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4.2.1. Внеплановые проверки полноты и качества предоставления услуги осуществляется руководителем Уполномоченного органа на основании обращений заинтересованных лиц в целях выявления и устранения нарушений прав заявителей, рассмотрения, принятия решений и подготовки ответов на обращения заявителей, содержащих жалобы на действия (бездействия) специалистов, а также проверки исполнения положений настоящего Административного регламента.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4.2.2.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4.3. (в ред. постановления Администрации от 30.08.2018 </w:t>
      </w:r>
      <w:hyperlink r:id="rId31" w:tgtFrame="_blank" w:history="1">
        <w:r w:rsidRPr="00B27DFE">
          <w:rPr>
            <w:rFonts w:ascii="Arial" w:eastAsia="Times New Roman" w:hAnsi="Arial" w:cs="Arial"/>
            <w:color w:val="0000FF"/>
            <w:sz w:val="24"/>
            <w:szCs w:val="24"/>
            <w:lang w:eastAsia="ru-RU"/>
          </w:rPr>
          <w:t>№ 834</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Ответственность должностных лиц за решения и действия (бездействие), осуществляемые в ходе предоставления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Специалисты,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 указанной в настоящем Административном регламенте.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МФЦ, работники МФЦ несут ответственность, установленную законодательством Российской Федерации: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за полноту передаваемых органу, предоставляющему государственную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услугу, органом, предоставляющим муниципальную услугу;</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w:t>
      </w:r>
      <w:hyperlink r:id="rId32" w:tgtFrame="_blank" w:history="1">
        <w:r w:rsidRPr="00B27DFE">
          <w:rPr>
            <w:rFonts w:ascii="Arial" w:eastAsia="Times New Roman" w:hAnsi="Arial" w:cs="Arial"/>
            <w:color w:val="0000FF"/>
            <w:sz w:val="24"/>
            <w:szCs w:val="24"/>
            <w:lang w:eastAsia="ru-RU"/>
          </w:rPr>
          <w:t>Уголовным кодексом</w:t>
        </w:r>
      </w:hyperlink>
      <w:r w:rsidRPr="00B27DFE">
        <w:rPr>
          <w:rFonts w:ascii="Arial" w:eastAsia="Times New Roman" w:hAnsi="Arial" w:cs="Arial"/>
          <w:color w:val="000000"/>
          <w:sz w:val="24"/>
          <w:szCs w:val="24"/>
          <w:lang w:eastAsia="ru-RU"/>
        </w:rPr>
        <w:t xml:space="preserve"> Российской </w:t>
      </w:r>
      <w:r w:rsidRPr="00B27DFE">
        <w:rPr>
          <w:rFonts w:ascii="Arial" w:eastAsia="Times New Roman" w:hAnsi="Arial" w:cs="Arial"/>
          <w:color w:val="000000"/>
          <w:sz w:val="24"/>
          <w:szCs w:val="24"/>
          <w:lang w:eastAsia="ru-RU"/>
        </w:rPr>
        <w:lastRenderedPageBreak/>
        <w:t>Федерации и </w:t>
      </w:r>
      <w:hyperlink r:id="rId33" w:tgtFrame="_blank" w:history="1">
        <w:r w:rsidRPr="00B27DFE">
          <w:rPr>
            <w:rFonts w:ascii="Arial" w:eastAsia="Times New Roman" w:hAnsi="Arial" w:cs="Arial"/>
            <w:color w:val="0000FF"/>
            <w:sz w:val="24"/>
            <w:szCs w:val="24"/>
            <w:lang w:eastAsia="ru-RU"/>
          </w:rPr>
          <w:t>Кодексом</w:t>
        </w:r>
      </w:hyperlink>
      <w:r w:rsidRPr="00B27DFE">
        <w:rPr>
          <w:rFonts w:ascii="Arial" w:eastAsia="Times New Roman" w:hAnsi="Arial" w:cs="Arial"/>
          <w:color w:val="000000"/>
          <w:sz w:val="24"/>
          <w:szCs w:val="24"/>
          <w:lang w:eastAsia="ru-RU"/>
        </w:rPr>
        <w:t> Российской Федерации об административных правонарушениях для должностных лиц.</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5. Досудебный (внесудебный) порядок обжалования решений, действий (бездействия) органа, предоставляющего муниципальную услугу, а также его должностных лиц</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ред. постановления Администрации от 30.08.2018 </w:t>
      </w:r>
      <w:hyperlink r:id="rId34" w:tgtFrame="_blank" w:history="1">
        <w:r w:rsidRPr="00B27DFE">
          <w:rPr>
            <w:rFonts w:ascii="Arial" w:eastAsia="Times New Roman" w:hAnsi="Arial" w:cs="Arial"/>
            <w:color w:val="0000FF"/>
            <w:sz w:val="24"/>
            <w:szCs w:val="24"/>
            <w:lang w:eastAsia="ru-RU"/>
          </w:rPr>
          <w:t>№ 834</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ходе предоставления муниципальной услуги Заявитель имеет право обжаловать решения и действия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 являются: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нарушение срока регистрации запроса о предоставлении муниципальной услуги, комплексного запроса.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35" w:tgtFrame="_blank" w:history="1">
        <w:r w:rsidRPr="00B27DFE">
          <w:rPr>
            <w:rFonts w:ascii="Arial" w:eastAsia="Times New Roman" w:hAnsi="Arial" w:cs="Arial"/>
            <w:color w:val="0000FF"/>
            <w:sz w:val="24"/>
            <w:szCs w:val="24"/>
            <w:lang w:eastAsia="ru-RU"/>
          </w:rPr>
          <w:t>№ 210-ФЗ</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нарушение срока предоставления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36" w:tgtFrame="_blank" w:history="1">
        <w:r w:rsidRPr="00B27DFE">
          <w:rPr>
            <w:rFonts w:ascii="Arial" w:eastAsia="Times New Roman" w:hAnsi="Arial" w:cs="Arial"/>
            <w:color w:val="0000FF"/>
            <w:sz w:val="24"/>
            <w:szCs w:val="24"/>
            <w:lang w:eastAsia="ru-RU"/>
          </w:rPr>
          <w:t>№ 210-ФЗ</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 xml:space="preserve">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w:t>
      </w:r>
      <w:r w:rsidRPr="00B27DFE">
        <w:rPr>
          <w:rFonts w:ascii="Arial" w:eastAsia="Times New Roman" w:hAnsi="Arial" w:cs="Arial"/>
          <w:color w:val="000000"/>
          <w:sz w:val="24"/>
          <w:szCs w:val="24"/>
          <w:lang w:eastAsia="ru-RU"/>
        </w:rPr>
        <w:lastRenderedPageBreak/>
        <w:t>соответствующих муниципальных услуг в полном объеме в порядке, определенном частью 1.3 статьи 16 Федерального закона </w:t>
      </w:r>
      <w:hyperlink r:id="rId37" w:tgtFrame="_blank" w:history="1">
        <w:r w:rsidRPr="00B27DFE">
          <w:rPr>
            <w:rFonts w:ascii="Arial" w:eastAsia="Times New Roman" w:hAnsi="Arial" w:cs="Arial"/>
            <w:color w:val="0000FF"/>
            <w:sz w:val="24"/>
            <w:szCs w:val="24"/>
            <w:lang w:eastAsia="ru-RU"/>
          </w:rPr>
          <w:t>№ 210-ФЗ</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нарушение срока или порядка выдачи документов по результатам предоставления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38" w:tgtFrame="_blank" w:history="1">
        <w:r w:rsidRPr="00B27DFE">
          <w:rPr>
            <w:rFonts w:ascii="Arial" w:eastAsia="Times New Roman" w:hAnsi="Arial" w:cs="Arial"/>
            <w:color w:val="0000FF"/>
            <w:sz w:val="24"/>
            <w:szCs w:val="24"/>
            <w:lang w:eastAsia="ru-RU"/>
          </w:rPr>
          <w:t>№ 210-ФЗ</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5.3. Жалоба подается в письменной форме на бумажном носителе, в электронной форме в Уполномоченный орган (Приложение № 4). Жалобы на решения, принятые руководителем Уполномоченного органа, подаются в Администрацию муниципального района.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муниципального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 региональной государственной информационной системы «Портал государственных и муниципальных услуг (функций) Новгородской области»;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 федеральной государственной информационной системы «Единый портал государственных и муниципальных услуг (функций)»;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 федеральная государственная информационная система «Досудебное обжалование»: https://do.gosuslugi.ru.</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5.4. Основанием для начала процедуры досудебного (внесудебного) обжалования является жалоба заявителя поступившая на рассмотрение в Уполномоченный орган, должностному лицу Уполномоченного органа предоставляющего муниципальную услугу, МФЦ.</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Жалоба должна содержать:</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государственного (муниципального) служащего, МФЦ, его руководителя и (или) работника, решения и действия (бездействие) которых обжалуются;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5.5. Заявитель имеет право на получение информации и документов, необходимых для обоснования и рассмотрения жалобы.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5.6. Жалоба, поступившая в орган, предоставляющий муниципальную услугу МФЦ, учредителю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5.7. По результатам рассмотрения жалобы принимается одно из следующих решений (приложение № 5):</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удовлетворении жалобы отказывается.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5.8. Не позднее дня, следующего за днем принятия решения, принятого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незамедлительно направляет имеющиеся материалы в органы прокуратуры.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5.10. Заявители информируются о порядке подачи и рассмотрения жалобы на личном приеме заявителя, а также с использованием информационно-телекоммуникационной сети «Интернет», почтовой, телефонной связи, посредством электронной почты или с использованием региональной системы «Портал государственных и муниципальных услуг (функций) Новгородской области и федеральной государственной системы «Единый портал государственных и муниципальных услуг (функций)».</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Приложение №1</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 административному регламенту</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 предоставлению муниципальной услуги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«Предоставление информации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 текущей успеваемости учащегося,</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ведение электронного дневника</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 электронного журнала успеваемости»</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«Предоставление информации о текущей успеваемости учащегося, ведение электронного дневника и электронного журнала успеваемости»</w:t>
      </w:r>
    </w:p>
    <w:tbl>
      <w:tblPr>
        <w:tblW w:w="13277" w:type="dxa"/>
        <w:tblCellMar>
          <w:left w:w="0" w:type="dxa"/>
          <w:right w:w="0" w:type="dxa"/>
        </w:tblCellMar>
        <w:tblLook w:val="04A0" w:firstRow="1" w:lastRow="0" w:firstColumn="1" w:lastColumn="0" w:noHBand="0" w:noVBand="1"/>
      </w:tblPr>
      <w:tblGrid>
        <w:gridCol w:w="515"/>
        <w:gridCol w:w="1835"/>
        <w:gridCol w:w="1713"/>
        <w:gridCol w:w="1606"/>
        <w:gridCol w:w="2189"/>
        <w:gridCol w:w="2271"/>
        <w:gridCol w:w="1574"/>
        <w:gridCol w:w="1574"/>
      </w:tblGrid>
      <w:tr w:rsidR="00B27DFE" w:rsidRPr="00B27DFE" w:rsidTr="00B27DFE">
        <w:trPr>
          <w:trHeight w:val="20"/>
        </w:trPr>
        <w:tc>
          <w:tcPr>
            <w:tcW w:w="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 п/н</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Название</w:t>
            </w:r>
          </w:p>
        </w:tc>
        <w:tc>
          <w:tcPr>
            <w:tcW w:w="1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Адрес</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Режим работы</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Адрес электронной почты</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Адрес Интернет-сайта</w:t>
            </w: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Телефон</w:t>
            </w:r>
          </w:p>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руководителя</w:t>
            </w:r>
          </w:p>
        </w:tc>
        <w:tc>
          <w:tcPr>
            <w:tcW w:w="1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Фамилия, имя, отчество руководителя</w:t>
            </w:r>
          </w:p>
        </w:tc>
      </w:tr>
      <w:tr w:rsidR="00B27DFE" w:rsidRPr="00B27DFE" w:rsidTr="00B27DFE">
        <w:trPr>
          <w:trHeight w:val="20"/>
        </w:trPr>
        <w:tc>
          <w:tcPr>
            <w:tcW w:w="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1</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 xml:space="preserve">Администрация </w:t>
            </w:r>
            <w:r w:rsidRPr="00B27DFE">
              <w:rPr>
                <w:rFonts w:ascii="Arial" w:eastAsia="Times New Roman" w:hAnsi="Arial" w:cs="Arial"/>
                <w:sz w:val="20"/>
                <w:szCs w:val="20"/>
                <w:lang w:eastAsia="ru-RU"/>
              </w:rPr>
              <w:lastRenderedPageBreak/>
              <w:t>Парфинского муниципального района</w:t>
            </w:r>
          </w:p>
        </w:tc>
        <w:tc>
          <w:tcPr>
            <w:tcW w:w="1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lastRenderedPageBreak/>
              <w:t xml:space="preserve">175130, </w:t>
            </w:r>
            <w:r w:rsidRPr="00B27DFE">
              <w:rPr>
                <w:rFonts w:ascii="Arial" w:eastAsia="Times New Roman" w:hAnsi="Arial" w:cs="Arial"/>
                <w:sz w:val="20"/>
                <w:szCs w:val="20"/>
                <w:lang w:eastAsia="ru-RU"/>
              </w:rPr>
              <w:lastRenderedPageBreak/>
              <w:t>Новгородская область, Парфинский район, п.Парфино, ул. Карла Маркса, д.60</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lastRenderedPageBreak/>
              <w:t>8.30-17.30</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lastRenderedPageBreak/>
              <w:t>перерыв:</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13.00-14.00</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Пн.- Пт.</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Выходной: суббота, воскресенье</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shd w:val="clear" w:color="auto" w:fill="FFFFFF"/>
                <w:lang w:eastAsia="ru-RU"/>
              </w:rPr>
              <w:lastRenderedPageBreak/>
              <w:t>adum@yandex.ru</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www.парфинский.рф</w:t>
            </w: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 (81650)</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lastRenderedPageBreak/>
              <w:t>6-30-42</w:t>
            </w:r>
          </w:p>
        </w:tc>
        <w:tc>
          <w:tcPr>
            <w:tcW w:w="1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lastRenderedPageBreak/>
              <w:t xml:space="preserve">Хатунцев </w:t>
            </w:r>
            <w:r w:rsidRPr="00B27DFE">
              <w:rPr>
                <w:rFonts w:ascii="Arial" w:eastAsia="Times New Roman" w:hAnsi="Arial" w:cs="Arial"/>
                <w:sz w:val="20"/>
                <w:szCs w:val="20"/>
                <w:lang w:eastAsia="ru-RU"/>
              </w:rPr>
              <w:lastRenderedPageBreak/>
              <w:t>Николай Васильевич</w:t>
            </w:r>
          </w:p>
        </w:tc>
      </w:tr>
      <w:tr w:rsidR="00B27DFE" w:rsidRPr="00B27DFE" w:rsidTr="00B27DFE">
        <w:trPr>
          <w:trHeight w:val="20"/>
        </w:trPr>
        <w:tc>
          <w:tcPr>
            <w:tcW w:w="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lastRenderedPageBreak/>
              <w:t>2</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Комитет образования, спорта и молодежной политики Администрации Парфинского муниципального района</w:t>
            </w:r>
          </w:p>
        </w:tc>
        <w:tc>
          <w:tcPr>
            <w:tcW w:w="1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175130, Новгородская область, Парфинский район, п.Парфино, ул. Карла Маркса, д.65</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8.30-17.30</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перерыв:</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13.00-14.00</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Пн.- Пт.</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Выходной: суббота, воскресенье</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parvrono@yandex.ru</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http://komitet.ucoz.ru/</w:t>
            </w: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 (81650)</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6-11-30</w:t>
            </w:r>
          </w:p>
        </w:tc>
        <w:tc>
          <w:tcPr>
            <w:tcW w:w="1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Матвеева Наталья Николаевна</w:t>
            </w:r>
          </w:p>
        </w:tc>
      </w:tr>
    </w:tbl>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Список</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общеобразовательных организаций, оказывающих муниципальную услугу</w:t>
      </w:r>
    </w:p>
    <w:tbl>
      <w:tblPr>
        <w:tblW w:w="16184" w:type="dxa"/>
        <w:tblCellMar>
          <w:left w:w="0" w:type="dxa"/>
          <w:right w:w="0" w:type="dxa"/>
        </w:tblCellMar>
        <w:tblLook w:val="04A0" w:firstRow="1" w:lastRow="0" w:firstColumn="1" w:lastColumn="0" w:noHBand="0" w:noVBand="1"/>
      </w:tblPr>
      <w:tblGrid>
        <w:gridCol w:w="491"/>
        <w:gridCol w:w="2343"/>
        <w:gridCol w:w="2232"/>
        <w:gridCol w:w="2235"/>
        <w:gridCol w:w="2232"/>
        <w:gridCol w:w="4330"/>
        <w:gridCol w:w="1500"/>
        <w:gridCol w:w="1552"/>
      </w:tblGrid>
      <w:tr w:rsidR="00B27DFE" w:rsidRPr="00B27DFE" w:rsidTr="00B27DFE">
        <w:trPr>
          <w:trHeight w:val="20"/>
        </w:trPr>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 п/н</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Название образовательного учреждения</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Адрес</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Режим работы</w:t>
            </w:r>
          </w:p>
        </w:tc>
        <w:tc>
          <w:tcPr>
            <w:tcW w:w="2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Адрес электронной почты</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Адрес Интернет-сайта</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Телефон руководителя</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jc w:val="center"/>
              <w:rPr>
                <w:rFonts w:ascii="Arial" w:eastAsia="Times New Roman" w:hAnsi="Arial" w:cs="Arial"/>
                <w:b/>
                <w:bCs/>
                <w:sz w:val="24"/>
                <w:szCs w:val="24"/>
                <w:lang w:eastAsia="ru-RU"/>
              </w:rPr>
            </w:pPr>
            <w:r w:rsidRPr="00B27DFE">
              <w:rPr>
                <w:rFonts w:ascii="Arial" w:eastAsia="Times New Roman" w:hAnsi="Arial" w:cs="Arial"/>
                <w:sz w:val="20"/>
                <w:szCs w:val="20"/>
                <w:lang w:eastAsia="ru-RU"/>
              </w:rPr>
              <w:t>Фамилия, имя, отчество руководителя</w:t>
            </w:r>
          </w:p>
        </w:tc>
      </w:tr>
      <w:tr w:rsidR="00B27DFE" w:rsidRPr="00B27DFE" w:rsidTr="00B27DFE">
        <w:trPr>
          <w:trHeight w:val="20"/>
        </w:trPr>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1.</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Муниципальное автономное общеобразовательное учреждение «Средняя школа п.Пола»</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175140, Новгородская область, Парфинский район, п.Пола, ул. Советская, д.33</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8.30-16.30 ч.</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Понедельник-пятница,</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выходной –воскресенье</w:t>
            </w:r>
          </w:p>
        </w:tc>
        <w:tc>
          <w:tcPr>
            <w:tcW w:w="2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polasov33@</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http://polasov33.ucoz.com/</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 </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8(816-50)</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67-455</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 </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Сергеева Татьяна Валентиновна</w:t>
            </w:r>
          </w:p>
        </w:tc>
      </w:tr>
      <w:tr w:rsidR="00B27DFE" w:rsidRPr="00B27DFE" w:rsidTr="00B27DFE">
        <w:trPr>
          <w:trHeight w:val="20"/>
        </w:trPr>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2.</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Муниципальное автономное общеобразовательное учреждение «Основная школа д.Сергеево»</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175120,Новгородская область, Парфинский район, д.Сергеево, ул.Советская, д.41</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8.30-17.00 ч.</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Понедельник-пятница,</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выходной – суббота, воскресенье</w:t>
            </w:r>
          </w:p>
        </w:tc>
        <w:tc>
          <w:tcPr>
            <w:tcW w:w="2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sergeevo2@yandex.ru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http://amoysergeevo.ucoz.com/</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8(816-50)</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66-165</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 </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Герасимова Надежда Алексеевна</w:t>
            </w:r>
          </w:p>
        </w:tc>
      </w:tr>
      <w:tr w:rsidR="00B27DFE" w:rsidRPr="00B27DFE" w:rsidTr="00B27DFE">
        <w:trPr>
          <w:trHeight w:val="20"/>
        </w:trPr>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3.</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Муниципальное автономное общеобразовательное учреждение «Средняя школа п.Парфино»</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175130, Новгородская область, п.Парфино, пер.Крупнова, д.15</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8.00-17.00 ч.</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Понедельник-пятница,</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8.00-14.00 – суббота,</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выходной –воскресенье</w:t>
            </w:r>
          </w:p>
        </w:tc>
        <w:tc>
          <w:tcPr>
            <w:tcW w:w="2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school-parf@yandex.ru</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 </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https://sites.google.com/site/amousospparfino/</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 </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8(816-50)</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6-15-39</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 </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Родионова Лидия Ивановна</w:t>
            </w:r>
          </w:p>
        </w:tc>
      </w:tr>
      <w:tr w:rsidR="00B27DFE" w:rsidRPr="00B27DFE" w:rsidTr="00B27DFE">
        <w:trPr>
          <w:trHeight w:val="20"/>
        </w:trPr>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4.</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Муниципальное автономное общеобразовательное учреждение «Основная школа д.Федорково»</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175120, Новгородская область, Парфинский район, д.Федорково, ул.Старорусская д.5</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8.30-16.30 ч.</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Понедельник-пятница,</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ыходные – суббота, воскресенье</w:t>
            </w:r>
          </w:p>
        </w:tc>
        <w:tc>
          <w:tcPr>
            <w:tcW w:w="20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fedorkovo-school@yandex.ru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http://fedorkovo.ucoz.ru/</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8(816-50)</w:t>
            </w:r>
          </w:p>
          <w:p w:rsidR="00B27DFE" w:rsidRPr="00B27DFE" w:rsidRDefault="00B27DFE" w:rsidP="00B27DFE">
            <w:pPr>
              <w:spacing w:after="0" w:line="240" w:lineRule="auto"/>
              <w:rPr>
                <w:rFonts w:ascii="Arial" w:eastAsia="Times New Roman" w:hAnsi="Arial" w:cs="Arial"/>
                <w:sz w:val="24"/>
                <w:szCs w:val="24"/>
                <w:lang w:eastAsia="ru-RU"/>
              </w:rPr>
            </w:pPr>
            <w:r w:rsidRPr="00B27DFE">
              <w:rPr>
                <w:rFonts w:ascii="Arial" w:eastAsia="Times New Roman" w:hAnsi="Arial" w:cs="Arial"/>
                <w:sz w:val="20"/>
                <w:szCs w:val="20"/>
                <w:lang w:eastAsia="ru-RU"/>
              </w:rPr>
              <w:t>64-355</w:t>
            </w:r>
          </w:p>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 </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7DFE" w:rsidRPr="00B27DFE" w:rsidRDefault="00B27DFE" w:rsidP="00B27DFE">
            <w:pPr>
              <w:spacing w:after="0" w:line="20" w:lineRule="atLeast"/>
              <w:rPr>
                <w:rFonts w:ascii="Arial" w:eastAsia="Times New Roman" w:hAnsi="Arial" w:cs="Arial"/>
                <w:sz w:val="24"/>
                <w:szCs w:val="24"/>
                <w:lang w:eastAsia="ru-RU"/>
              </w:rPr>
            </w:pPr>
            <w:r w:rsidRPr="00B27DFE">
              <w:rPr>
                <w:rFonts w:ascii="Arial" w:eastAsia="Times New Roman" w:hAnsi="Arial" w:cs="Arial"/>
                <w:sz w:val="20"/>
                <w:szCs w:val="20"/>
                <w:lang w:eastAsia="ru-RU"/>
              </w:rPr>
              <w:t>Прыщак Елена Викторовна</w:t>
            </w:r>
          </w:p>
        </w:tc>
      </w:tr>
    </w:tbl>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Приложение № 2</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 административному регламенту</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 предоставлению муниципальной услуги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«Предоставление информации о</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текущей успеваемости учащегося,</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ведение электронного дневника 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электронного журнала успеваемости»</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ОБРАЗЕЦ ЗАЯВЛЕНИЯ</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 ОБРАЗОВАТЕЛЬНУЮ ОРГАНИЗАЦИЮ</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Директору_________________________</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(наименование учреждения)</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(Ф.И.О. руководителя)</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от_______________________________</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lastRenderedPageBreak/>
        <w:t>(Ф.И.О, дата рождения, место рождения)</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проживающего по адресу: __________</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Гражданство_____________________</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Документ удостоверяющий личность</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Контактный телефон_____________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ЗАЯВЛЕНИЕ.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Прошу предоставить информацию о текущей успеваемости моего ребенка ___________________________________________________________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(Ф.И.О)</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обучающегося ______________ класса, в форме электронного дневника и электронного журнала успеваемости.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Прошу предоставить ответ о результатах предоставления муниципальной услуги по нижеследующему адресу (адресу электронной почты) 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Дата                                                                                                                Подпись</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Приложение №3</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 административному регламенту</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 предоставлению муниципальной услуги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«Предоставление информации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 текущей успеваемости учащегося,</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ведение электронного дневника</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 электронного журнала успеваемости»</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БЛОК-СХЕМА</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отображающая последовательность прохождения всех административных действий при предоставлении муниципальной услуги</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Прием и регистрация документов от заявителей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Рассмотрение принятого заявления и представленных документов</w:t>
      </w:r>
    </w:p>
    <w:p w:rsidR="00B27DFE" w:rsidRPr="00B27DFE" w:rsidRDefault="00B27DFE" w:rsidP="00B27DFE">
      <w:pPr>
        <w:spacing w:after="0" w:line="240" w:lineRule="auto"/>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Письменный ответ должностного                            Подготовка, подписание</w:t>
      </w:r>
    </w:p>
    <w:p w:rsidR="00B27DFE" w:rsidRPr="00B27DFE" w:rsidRDefault="00B27DFE" w:rsidP="00B27DFE">
      <w:pPr>
        <w:spacing w:after="0" w:line="240" w:lineRule="auto"/>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лица, содержащий информацию                            и выдача заявителю уведомления</w:t>
      </w:r>
    </w:p>
    <w:p w:rsidR="00B27DFE" w:rsidRPr="00B27DFE" w:rsidRDefault="00B27DFE" w:rsidP="00B27DFE">
      <w:pPr>
        <w:spacing w:after="0" w:line="240" w:lineRule="auto"/>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 текущей успеваемости учащегося,                            об отказе в предоставлении</w:t>
      </w:r>
    </w:p>
    <w:p w:rsidR="00B27DFE" w:rsidRPr="00B27DFE" w:rsidRDefault="00B27DFE" w:rsidP="00B27DFE">
      <w:pPr>
        <w:spacing w:after="0" w:line="240" w:lineRule="auto"/>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ведение электронного дневника                            государственной услуги</w:t>
      </w:r>
    </w:p>
    <w:p w:rsidR="00B27DFE" w:rsidRPr="00B27DFE" w:rsidRDefault="00B27DFE" w:rsidP="00B27DFE">
      <w:pPr>
        <w:spacing w:after="0" w:line="240" w:lineRule="auto"/>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 электронного журнала успеваемости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Приложение № 4</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 Административному регламенту</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 предоставлению муниципальной услуги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«Предоставление информации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 текущей успеваемости учащегося,</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ведение электронного дневника</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 электронного журнала успеваемости»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ДОПОЛНЕНО (в ред. постановления</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Администрации от 30.08.2018 </w:t>
      </w:r>
      <w:hyperlink r:id="rId39" w:tgtFrame="_blank" w:history="1">
        <w:r w:rsidRPr="00B27DFE">
          <w:rPr>
            <w:rFonts w:ascii="Arial" w:eastAsia="Times New Roman" w:hAnsi="Arial" w:cs="Arial"/>
            <w:color w:val="0000FF"/>
            <w:sz w:val="24"/>
            <w:szCs w:val="24"/>
            <w:lang w:eastAsia="ru-RU"/>
          </w:rPr>
          <w:t>№ 834</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Исх. от _____________                                                                                                                 № 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ЖАЛОБА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 Полное наименование юридического лица, Ф.И.О. физического лица______________________________________________________________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 Местонахождение юридического лица, физического лица __________________________________________________________________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(фактический адрес)</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Телефон: 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Адрес электронной почты: 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Код учета: ИНН 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 Ф.И.О. руководителя юридического лица 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 на действия (бездействие):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(наименование органа или должность, ФИО должностного лица органа)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 существо жалобы: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(краткое изложение обжалуемых действий (бездействия), указать основания, по которым лицо, подающее жалобу, не согласно с действием (бездействием) со ссылками на пункты регламента)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поля, отмеченные звездочкой (*), обязательны для заполнения.</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Перечень прилагаемой документации:</w:t>
      </w:r>
    </w:p>
    <w:p w:rsidR="00B27DFE" w:rsidRPr="00B27DFE" w:rsidRDefault="00B27DFE" w:rsidP="00B27DFE">
      <w:pPr>
        <w:spacing w:after="0" w:line="240" w:lineRule="auto"/>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МП</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(подпись руководителя юридического лица, физического лица)</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Приложение № 5</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 Административному регламенту</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по предоставлению муниципальной услуги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«Предоставление информации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о текущей успеваемости учащегося,</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ведение электронного дневника 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электронного журнала успеваемости»</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ДОПОЛНЕНО (в ред. постановления</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Администрации от 30.08.2018 </w:t>
      </w:r>
      <w:hyperlink r:id="rId40" w:tgtFrame="_blank" w:history="1">
        <w:r w:rsidRPr="00B27DFE">
          <w:rPr>
            <w:rFonts w:ascii="Arial" w:eastAsia="Times New Roman" w:hAnsi="Arial" w:cs="Arial"/>
            <w:color w:val="0000FF"/>
            <w:sz w:val="24"/>
            <w:szCs w:val="24"/>
            <w:lang w:eastAsia="ru-RU"/>
          </w:rPr>
          <w:t>№ 834</w:t>
        </w:r>
      </w:hyperlink>
      <w:r w:rsidRPr="00B27DFE">
        <w:rPr>
          <w:rFonts w:ascii="Arial" w:eastAsia="Times New Roman" w:hAnsi="Arial" w:cs="Arial"/>
          <w:color w:val="000000"/>
          <w:sz w:val="24"/>
          <w:szCs w:val="24"/>
          <w:lang w:eastAsia="ru-RU"/>
        </w:rPr>
        <w:t>)</w:t>
      </w:r>
    </w:p>
    <w:p w:rsidR="00B27DFE" w:rsidRPr="00B27DFE" w:rsidRDefault="00B27DFE" w:rsidP="00B27DFE">
      <w:pPr>
        <w:spacing w:after="0" w:line="240" w:lineRule="auto"/>
        <w:ind w:firstLine="567"/>
        <w:jc w:val="right"/>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 </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Исх. от _____________                                                                                                                 № ______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РЕШЕНИЕ</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b/>
          <w:bCs/>
          <w:color w:val="000000"/>
          <w:sz w:val="24"/>
          <w:szCs w:val="24"/>
          <w:lang w:eastAsia="ru-RU"/>
        </w:rPr>
        <w:t>по жалобе на решение, действие (бездействие) органа или его должностного лица</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Наименование органа или должность, фамилия и инициалы должностного лица органа, принявшего решение по жалобе: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Наименование юридического лица или Ф.И.О физического лица, обратившегося с жалобой:</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Номер жалобы, дата и место принятия решения: 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Изложение жалобы по существу: 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Изложение возражений, объяснений заявителя: 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УСТАНОВЛЕНО:</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Фактические и иные обстоятельства дела, установленные органом или должностным лицом, рассматривающим жалобу:</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Доказательства, на которых основаны выводы по результатам рассмотрения жалобы:</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 -</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 основании изложенного</w:t>
      </w:r>
    </w:p>
    <w:p w:rsidR="00B27DFE" w:rsidRPr="00B27DFE" w:rsidRDefault="00B27DFE" w:rsidP="00B27DFE">
      <w:pPr>
        <w:spacing w:after="0" w:line="240" w:lineRule="auto"/>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РЕШЕНО:</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1. ________________________________________________________________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(решение, принятое в отношении обжалованного</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действия (бездействия), признано правомерным или неправомерным полностью</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lastRenderedPageBreak/>
        <w:t>__________________________________________________________________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или частично или отменено полностью или частично)</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2._________________________________________________________________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(решение принято по существу жалобы, - удовлетворена или не удовлетворена полностью или частично)</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3. ________________________________________________________________</w:t>
      </w:r>
    </w:p>
    <w:p w:rsidR="00B27DFE" w:rsidRPr="00B27DFE" w:rsidRDefault="00B27DFE" w:rsidP="00B27DFE">
      <w:pPr>
        <w:spacing w:after="0" w:line="240" w:lineRule="auto"/>
        <w:ind w:firstLine="567"/>
        <w:jc w:val="center"/>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Настоящее решение может быть обжаловано в суде, арбитражном суде.</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Копия настоящего решения направлена по адресу:</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____________________________________________________________________________________________________________________________________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24"/>
          <w:szCs w:val="24"/>
          <w:lang w:eastAsia="ru-RU"/>
        </w:rPr>
        <w:t>______________________               ____________               ________________________</w:t>
      </w:r>
    </w:p>
    <w:p w:rsidR="00B27DFE" w:rsidRPr="00B27DFE" w:rsidRDefault="00B27DFE" w:rsidP="00B27DFE">
      <w:pPr>
        <w:spacing w:after="0" w:line="240" w:lineRule="auto"/>
        <w:ind w:firstLine="567"/>
        <w:jc w:val="both"/>
        <w:rPr>
          <w:rFonts w:ascii="Arial" w:eastAsia="Times New Roman" w:hAnsi="Arial" w:cs="Arial"/>
          <w:color w:val="000000"/>
          <w:sz w:val="24"/>
          <w:szCs w:val="24"/>
          <w:lang w:eastAsia="ru-RU"/>
        </w:rPr>
      </w:pPr>
      <w:r w:rsidRPr="00B27DFE">
        <w:rPr>
          <w:rFonts w:ascii="Arial" w:eastAsia="Times New Roman" w:hAnsi="Arial" w:cs="Arial"/>
          <w:color w:val="000000"/>
          <w:sz w:val="16"/>
          <w:szCs w:val="16"/>
          <w:vertAlign w:val="superscript"/>
          <w:lang w:eastAsia="ru-RU"/>
        </w:rPr>
        <w:t>(должность лица уполномоченного, (подпись) (инициалы, фамилия) принявшего решение по жалобе)</w:t>
      </w:r>
    </w:p>
    <w:p w:rsidR="00044C89" w:rsidRDefault="00044C89">
      <w:bookmarkStart w:id="2" w:name="_GoBack"/>
      <w:bookmarkEnd w:id="2"/>
    </w:p>
    <w:sectPr w:rsidR="00044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DFE"/>
    <w:rsid w:val="00044C89"/>
    <w:rsid w:val="00B27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7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14B0129-40A5-46CD-A134-A56F72B37706" TargetMode="External"/><Relationship Id="rId13" Type="http://schemas.openxmlformats.org/officeDocument/2006/relationships/hyperlink" Target="https://pravo-search.minjust.ru/bigs/showDocument.html?id=54BE7BE6-892D-4113-940E-955655AE894D" TargetMode="External"/><Relationship Id="rId18" Type="http://schemas.openxmlformats.org/officeDocument/2006/relationships/hyperlink" Target="https://pravo-search.minjust.ru/bigs/showDocument.html?id=9AA48369-618A-4BB4-B4B8-AE15F2B7EBF6" TargetMode="External"/><Relationship Id="rId26" Type="http://schemas.openxmlformats.org/officeDocument/2006/relationships/hyperlink" Target="https://pravo-search.minjust.ru/bigs/showDocument.html?id=BBA0BFB1-06C7-4E50-A8D3-FE1045784BF1" TargetMode="External"/><Relationship Id="rId39" Type="http://schemas.openxmlformats.org/officeDocument/2006/relationships/hyperlink" Target="https://pravo-search.minjust.ru/bigs/showDocument.html?id=B1E0C0AE-86A7-4FAE-8A1C-D4971DDDCFEA" TargetMode="External"/><Relationship Id="rId3" Type="http://schemas.openxmlformats.org/officeDocument/2006/relationships/settings" Target="settings.xml"/><Relationship Id="rId21" Type="http://schemas.openxmlformats.org/officeDocument/2006/relationships/hyperlink" Target="https://pravo-search.minjust.ru/bigs/showDocument.html?id=BEDB8D87-FB71-47D6-A08B-7000CAA8861A" TargetMode="External"/><Relationship Id="rId34" Type="http://schemas.openxmlformats.org/officeDocument/2006/relationships/hyperlink" Target="https://pravo-search.minjust.ru/bigs/showDocument.html?id=B1E0C0AE-86A7-4FAE-8A1C-D4971DDDCFEA" TargetMode="External"/><Relationship Id="rId42" Type="http://schemas.openxmlformats.org/officeDocument/2006/relationships/theme" Target="theme/theme1.xml"/><Relationship Id="rId7" Type="http://schemas.openxmlformats.org/officeDocument/2006/relationships/hyperlink" Target="https://pravo-search.minjust.ru/bigs/showDocument.html?id=54BE7BE6-892D-4113-940E-955655AE894D" TargetMode="External"/><Relationship Id="rId12" Type="http://schemas.openxmlformats.org/officeDocument/2006/relationships/hyperlink" Target="https://pravo-search.minjust.ru/bigs/showDocument.html?id=36F99B2E-02C2-4E4F-80C4-054EAA40C6DB" TargetMode="External"/><Relationship Id="rId17" Type="http://schemas.openxmlformats.org/officeDocument/2006/relationships/hyperlink" Target="https://pravo-search.minjust.ru/bigs/showDocument.html?id=3E595F5B-10FA-4155-A4CF-5683382F0B35" TargetMode="External"/><Relationship Id="rId25" Type="http://schemas.openxmlformats.org/officeDocument/2006/relationships/hyperlink" Target="https://pravo-search.minjust.ru/bigs/showDocument.html?id=BBA0BFB1-06C7-4E50-A8D3-FE1045784BF1" TargetMode="External"/><Relationship Id="rId33" Type="http://schemas.openxmlformats.org/officeDocument/2006/relationships/hyperlink" Target="https://pravo-search.minjust.ru/bigs/showDocument.html?id=C351FA7F-3731-467C-9A38-00CE2ECBE619" TargetMode="External"/><Relationship Id="rId38" Type="http://schemas.openxmlformats.org/officeDocument/2006/relationships/hyperlink" Target="https://pravo-search.minjust.ru/bigs/showDocument.html?id=BBA0BFB1-06C7-4E50-A8D3-FE1045784BF1" TargetMode="External"/><Relationship Id="rId2" Type="http://schemas.microsoft.com/office/2007/relationships/stylesWithEffects" Target="stylesWithEffects.xml"/><Relationship Id="rId16" Type="http://schemas.openxmlformats.org/officeDocument/2006/relationships/hyperlink" Target="https://pravo-search.minjust.ru/bigs/showDocument.html?id=B1E0C0AE-86A7-4FAE-8A1C-D4971DDDCFEA" TargetMode="External"/><Relationship Id="rId20" Type="http://schemas.openxmlformats.org/officeDocument/2006/relationships/hyperlink" Target="https://pravo-search.minjust.ru/bigs/showDocument.html?id=4F48675C-2DC2-4B7B-8F43-C7D17AB9072F" TargetMode="External"/><Relationship Id="rId29" Type="http://schemas.openxmlformats.org/officeDocument/2006/relationships/hyperlink" Target="https://pravo-search.minjust.ru/bigs/showDocument.html?id=B1E0C0AE-86A7-4FAE-8A1C-D4971DDDCFEA"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14152909-115B-4F85-B4C7-B2DDFB61EC76" TargetMode="External"/><Relationship Id="rId11" Type="http://schemas.openxmlformats.org/officeDocument/2006/relationships/hyperlink" Target="https://pravo-search.minjust.ru/bigs/showDocument.html?id=BBA0BFB1-06C7-4E50-A8D3-FE1045784BF1" TargetMode="External"/><Relationship Id="rId24" Type="http://schemas.openxmlformats.org/officeDocument/2006/relationships/hyperlink" Target="https://pravo-search.minjust.ru/bigs/showDocument.html?id=BBA0BFB1-06C7-4E50-A8D3-FE1045784BF1" TargetMode="External"/><Relationship Id="rId32" Type="http://schemas.openxmlformats.org/officeDocument/2006/relationships/hyperlink" Target="https://pravo-search.minjust.ru/bigs/showDocument.html?id=C351FA7F-3731-467C-9A38-00CE2ECBE619" TargetMode="External"/><Relationship Id="rId37" Type="http://schemas.openxmlformats.org/officeDocument/2006/relationships/hyperlink" Target="https://pravo-search.minjust.ru/bigs/showDocument.html?id=BBA0BFB1-06C7-4E50-A8D3-FE1045784BF1" TargetMode="External"/><Relationship Id="rId40" Type="http://schemas.openxmlformats.org/officeDocument/2006/relationships/hyperlink" Target="https://pravo-search.minjust.ru/bigs/showDocument.html?id=B1E0C0AE-86A7-4FAE-8A1C-D4971DDDCFEA" TargetMode="External"/><Relationship Id="rId5" Type="http://schemas.openxmlformats.org/officeDocument/2006/relationships/hyperlink" Target="https://pravo-search.minjust.ru/bigs/showDocument.html?id=5EB20ABE-C30F-40FB-9F96-9766F4234807" TargetMode="External"/><Relationship Id="rId15" Type="http://schemas.openxmlformats.org/officeDocument/2006/relationships/hyperlink" Target="https://pravo-search.minjust.ru/bigs/showDocument.html?id=314B0129-40A5-46CD-A134-A56F72B37706" TargetMode="External"/><Relationship Id="rId23" Type="http://schemas.openxmlformats.org/officeDocument/2006/relationships/hyperlink" Target="https://pravo-search.minjust.ru/bigs/showDocument.html?id=3E595F5B-10FA-4155-A4CF-5683382F0B35" TargetMode="External"/><Relationship Id="rId28" Type="http://schemas.openxmlformats.org/officeDocument/2006/relationships/hyperlink" Target="https://pravo-search.minjust.ru/bigs/showDocument.html?id=03CF0FB8-17D5-46F6-A5EC-D1642676534B" TargetMode="External"/><Relationship Id="rId36" Type="http://schemas.openxmlformats.org/officeDocument/2006/relationships/hyperlink" Target="https://pravo-search.minjust.ru/bigs/showDocument.html?id=BBA0BFB1-06C7-4E50-A8D3-FE1045784BF1" TargetMode="External"/><Relationship Id="rId10" Type="http://schemas.openxmlformats.org/officeDocument/2006/relationships/hyperlink" Target="https://pravo-search.minjust.ru/bigs/showDocument.html?id=3E595F5B-10FA-4155-A4CF-5683382F0B35" TargetMode="External"/><Relationship Id="rId19" Type="http://schemas.openxmlformats.org/officeDocument/2006/relationships/hyperlink" Target="https://pravo-search.minjust.ru/bigs/showDocument.html?id=BBA0BFB1-06C7-4E50-A8D3-FE1045784BF1" TargetMode="External"/><Relationship Id="rId31" Type="http://schemas.openxmlformats.org/officeDocument/2006/relationships/hyperlink" Target="https://pravo-search.minjust.ru/bigs/showDocument.html?id=B1E0C0AE-86A7-4FAE-8A1C-D4971DDDCFE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1E0C0AE-86A7-4FAE-8A1C-D4971DDDCFEA" TargetMode="External"/><Relationship Id="rId14" Type="http://schemas.openxmlformats.org/officeDocument/2006/relationships/hyperlink" Target="https://pravo-search.minjust.ru/bigs/showDocument.html?id=14152909-115B-4F85-B4C7-B2DDFB61EC76" TargetMode="External"/><Relationship Id="rId22" Type="http://schemas.openxmlformats.org/officeDocument/2006/relationships/hyperlink" Target="https://pravo-search.minjust.ru/bigs/showDocument.html?id=67297E9A-8E9F-49BB-AFA2-4B258B1D36DA" TargetMode="External"/><Relationship Id="rId27" Type="http://schemas.openxmlformats.org/officeDocument/2006/relationships/hyperlink" Target="https://pravo-search.minjust.ru/bigs/showDocument.html?id=BBA0BFB1-06C7-4E50-A8D3-FE1045784BF1" TargetMode="External"/><Relationship Id="rId30" Type="http://schemas.openxmlformats.org/officeDocument/2006/relationships/hyperlink" Target="https://pravo-search.minjust.ru/bigs/showDocument.html?id=B1E0C0AE-86A7-4FAE-8A1C-D4971DDDCFEA" TargetMode="External"/><Relationship Id="rId35"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10270</Words>
  <Characters>58545</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MVM-OBR</dc:creator>
  <cp:lastModifiedBy>MVM-OBR</cp:lastModifiedBy>
  <cp:revision>1</cp:revision>
  <dcterms:created xsi:type="dcterms:W3CDTF">2024-11-20T14:28:00Z</dcterms:created>
  <dcterms:modified xsi:type="dcterms:W3CDTF">2024-11-20T14:28:00Z</dcterms:modified>
</cp:coreProperties>
</file>